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C732A">
            <w:pPr>
              <w:rPr>
                <w:rFonts w:ascii="Arial" w:hAnsi="Arial"/>
              </w:rPr>
            </w:pPr>
            <w:r>
              <w:rPr>
                <w:rFonts w:ascii="Arial" w:hAnsi="Arial"/>
              </w:rPr>
              <w:t>Introduction to Object Oriented Programming</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C732A">
            <w:pPr>
              <w:rPr>
                <w:rFonts w:ascii="Arial" w:hAnsi="Arial"/>
              </w:rPr>
            </w:pPr>
            <w:r>
              <w:rPr>
                <w:rFonts w:ascii="Arial" w:hAnsi="Arial"/>
              </w:rPr>
              <w:t>CSD221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11E0B">
            <w:pPr>
              <w:rPr>
                <w:rFonts w:ascii="Arial" w:hAnsi="Arial"/>
              </w:rPr>
            </w:pPr>
            <w:r>
              <w:rPr>
                <w:rFonts w:ascii="Arial" w:hAnsi="Arial"/>
              </w:rPr>
              <w:t>4</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IT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Fred Carella</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311E0B" w:rsidRDefault="00311E0B">
            <w:pPr>
              <w:rPr>
                <w:rFonts w:ascii="Arial" w:hAnsi="Arial"/>
                <w:sz w:val="18"/>
                <w:szCs w:val="18"/>
              </w:rPr>
            </w:pPr>
            <w:r w:rsidRPr="00311E0B">
              <w:rPr>
                <w:rFonts w:ascii="Arial" w:hAnsi="Arial"/>
                <w:sz w:val="18"/>
                <w:szCs w:val="18"/>
              </w:rPr>
              <w:t>Jan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311E0B" w:rsidRDefault="00311E0B">
            <w:pPr>
              <w:rPr>
                <w:rFonts w:ascii="Arial" w:hAnsi="Arial"/>
                <w:sz w:val="18"/>
                <w:szCs w:val="18"/>
              </w:rPr>
            </w:pPr>
            <w:r w:rsidRPr="00311E0B">
              <w:rPr>
                <w:rFonts w:ascii="Arial" w:hAnsi="Arial"/>
                <w:sz w:val="18"/>
                <w:szCs w:val="18"/>
              </w:rPr>
              <w:t>Jan 2010</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70768">
            <w:pPr>
              <w:jc w:val="center"/>
              <w:rPr>
                <w:rFonts w:ascii="Arial" w:hAnsi="Arial"/>
              </w:rPr>
            </w:pPr>
            <w:r>
              <w:rPr>
                <w:rFonts w:ascii="Arial" w:hAnsi="Arial"/>
              </w:rPr>
              <w:t>“Penny Perrier”</w:t>
            </w:r>
          </w:p>
        </w:tc>
        <w:tc>
          <w:tcPr>
            <w:tcW w:w="1188" w:type="dxa"/>
          </w:tcPr>
          <w:p w:rsidR="00D1300B" w:rsidRDefault="00D70768">
            <w:pPr>
              <w:rPr>
                <w:rFonts w:ascii="Arial" w:hAnsi="Arial"/>
              </w:rPr>
            </w:pPr>
            <w:r>
              <w:rPr>
                <w:rFonts w:ascii="Arial" w:hAnsi="Arial"/>
              </w:rPr>
              <w:t>Dec/10</w:t>
            </w: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w:t>
            </w:r>
            <w:r>
              <w:rPr>
                <w:rFonts w:ascii="Arial" w:hAnsi="Arial"/>
                <w:lang w:val="en-US"/>
              </w:rPr>
              <w:lastRenderedPageBreak/>
              <w:t>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lastRenderedPageBreak/>
              <w:t>_____</w:t>
            </w:r>
            <w:r>
              <w:rPr>
                <w:rFonts w:ascii="Arial" w:hAnsi="Arial"/>
                <w:b/>
                <w:lang w:val="en-GB"/>
              </w:rPr>
              <w:lastRenderedPageBreak/>
              <w:t>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lastRenderedPageBreak/>
              <w:t>TOTAL CREDITS:</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CSD211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1E0B">
            <w:pPr>
              <w:rPr>
                <w:rFonts w:ascii="Arial" w:hAnsi="Arial"/>
              </w:rPr>
            </w:pPr>
            <w:r>
              <w:rPr>
                <w:rFonts w:ascii="Arial" w:hAnsi="Arial"/>
              </w:rPr>
              <w:t>4</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311E0B" w:rsidRDefault="00311E0B" w:rsidP="00311E0B">
      <w:pPr>
        <w:ind w:left="720"/>
        <w:rPr>
          <w:rFonts w:ascii="Arial" w:hAnsi="Arial"/>
        </w:rPr>
      </w:pPr>
      <w:r>
        <w:rPr>
          <w:rFonts w:ascii="Arial" w:hAnsi="Arial"/>
        </w:rPr>
        <w:t xml:space="preserve">This course introduces students to the concepts of Object-Oriented Programming and applies them in practical problem-solving exercises.  The course presently uses the </w:t>
      </w:r>
      <w:proofErr w:type="gramStart"/>
      <w:r>
        <w:rPr>
          <w:rFonts w:ascii="Arial" w:hAnsi="Arial"/>
        </w:rPr>
        <w:t>Java  programming</w:t>
      </w:r>
      <w:proofErr w:type="gramEnd"/>
      <w:r>
        <w:rPr>
          <w:rFonts w:ascii="Arial" w:hAnsi="Arial"/>
        </w:rPr>
        <w:t xml:space="preserve"> language and the </w:t>
      </w:r>
      <w:proofErr w:type="spellStart"/>
      <w:r>
        <w:rPr>
          <w:rFonts w:ascii="Arial" w:hAnsi="Arial"/>
        </w:rPr>
        <w:t>Netbeans</w:t>
      </w:r>
      <w:proofErr w:type="spellEnd"/>
      <w:r>
        <w:rPr>
          <w:rFonts w:ascii="Arial" w:hAnsi="Arial"/>
        </w:rPr>
        <w:t xml:space="preserve"> IDE as the development environment.  Previous courses, CSD100 and CSD101, have developed basic skills in C++ programming.</w:t>
      </w:r>
    </w:p>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1E0B">
            <w:pPr>
              <w:rPr>
                <w:rFonts w:ascii="Arial" w:hAnsi="Arial"/>
              </w:rPr>
            </w:pPr>
            <w:r>
              <w:rPr>
                <w:rFonts w:ascii="Arial" w:hAnsi="Arial"/>
              </w:rPr>
              <w:t xml:space="preserve">Define, describe and implement the various </w:t>
            </w:r>
            <w:proofErr w:type="gramStart"/>
            <w:r>
              <w:rPr>
                <w:rFonts w:ascii="Arial" w:hAnsi="Arial"/>
              </w:rPr>
              <w:t>foundational  elements</w:t>
            </w:r>
            <w:proofErr w:type="gramEnd"/>
            <w:r>
              <w:rPr>
                <w:rFonts w:ascii="Arial" w:hAnsi="Arial"/>
              </w:rPr>
              <w:t xml:space="preserve"> of an object oriented  system. (Chapter 1- 3)</w:t>
            </w:r>
            <w:r>
              <w:rPr>
                <w:rFonts w:ascii="Arial" w:hAnsi="Arial"/>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1E0B" w:rsidRDefault="00311E0B" w:rsidP="00311E0B">
            <w:pPr>
              <w:numPr>
                <w:ilvl w:val="0"/>
                <w:numId w:val="13"/>
              </w:numPr>
              <w:rPr>
                <w:rFonts w:ascii="Arial" w:hAnsi="Arial"/>
              </w:rPr>
            </w:pPr>
            <w:r>
              <w:rPr>
                <w:rFonts w:ascii="Arial" w:hAnsi="Arial"/>
              </w:rPr>
              <w:t>Define and describe “classes”.</w:t>
            </w:r>
          </w:p>
          <w:p w:rsidR="00311E0B" w:rsidRDefault="00311E0B" w:rsidP="00311E0B">
            <w:pPr>
              <w:numPr>
                <w:ilvl w:val="0"/>
                <w:numId w:val="13"/>
              </w:numPr>
              <w:rPr>
                <w:rFonts w:ascii="Arial" w:hAnsi="Arial"/>
              </w:rPr>
            </w:pPr>
            <w:r>
              <w:rPr>
                <w:rFonts w:ascii="Arial" w:hAnsi="Arial"/>
              </w:rPr>
              <w:t xml:space="preserve">Define and </w:t>
            </w:r>
            <w:proofErr w:type="gramStart"/>
            <w:r>
              <w:rPr>
                <w:rFonts w:ascii="Arial" w:hAnsi="Arial"/>
              </w:rPr>
              <w:t>describe  “</w:t>
            </w:r>
            <w:proofErr w:type="gramEnd"/>
            <w:r>
              <w:rPr>
                <w:rFonts w:ascii="Arial" w:hAnsi="Arial"/>
              </w:rPr>
              <w:t>objects”.</w:t>
            </w:r>
          </w:p>
          <w:p w:rsidR="00311E0B" w:rsidRDefault="00311E0B" w:rsidP="00311E0B">
            <w:pPr>
              <w:numPr>
                <w:ilvl w:val="0"/>
                <w:numId w:val="13"/>
              </w:numPr>
              <w:rPr>
                <w:rFonts w:ascii="Arial" w:hAnsi="Arial"/>
              </w:rPr>
            </w:pPr>
            <w:r>
              <w:rPr>
                <w:rFonts w:ascii="Arial" w:hAnsi="Arial"/>
              </w:rPr>
              <w:t xml:space="preserve">Define and describe the various components of a class including attributes, </w:t>
            </w:r>
            <w:proofErr w:type="spellStart"/>
            <w:r>
              <w:rPr>
                <w:rFonts w:ascii="Arial" w:hAnsi="Arial"/>
              </w:rPr>
              <w:t>accessors</w:t>
            </w:r>
            <w:proofErr w:type="spellEnd"/>
            <w:r>
              <w:rPr>
                <w:rFonts w:ascii="Arial" w:hAnsi="Arial"/>
              </w:rPr>
              <w:t xml:space="preserve"> and </w:t>
            </w:r>
            <w:proofErr w:type="spellStart"/>
            <w:r>
              <w:rPr>
                <w:rFonts w:ascii="Arial" w:hAnsi="Arial"/>
              </w:rPr>
              <w:t>mutators</w:t>
            </w:r>
            <w:proofErr w:type="spellEnd"/>
            <w:r>
              <w:rPr>
                <w:rFonts w:ascii="Arial" w:hAnsi="Arial"/>
              </w:rPr>
              <w:t>.</w:t>
            </w:r>
          </w:p>
          <w:p w:rsidR="00311E0B" w:rsidRDefault="00311E0B" w:rsidP="00311E0B">
            <w:pPr>
              <w:numPr>
                <w:ilvl w:val="0"/>
                <w:numId w:val="13"/>
              </w:numPr>
              <w:rPr>
                <w:rFonts w:ascii="Arial" w:hAnsi="Arial"/>
              </w:rPr>
            </w:pPr>
            <w:r>
              <w:rPr>
                <w:rFonts w:ascii="Arial" w:hAnsi="Arial"/>
              </w:rPr>
              <w:t>Define the relationship between classes and objects.</w:t>
            </w:r>
          </w:p>
          <w:p w:rsidR="00311E0B" w:rsidRDefault="00311E0B" w:rsidP="00311E0B">
            <w:pPr>
              <w:numPr>
                <w:ilvl w:val="0"/>
                <w:numId w:val="13"/>
              </w:numPr>
              <w:rPr>
                <w:rFonts w:ascii="Arial" w:hAnsi="Arial"/>
              </w:rPr>
            </w:pPr>
            <w:r>
              <w:rPr>
                <w:rFonts w:ascii="Arial" w:hAnsi="Arial"/>
              </w:rPr>
              <w:t>Create objects based on classes.</w:t>
            </w:r>
          </w:p>
          <w:p w:rsidR="00311E0B" w:rsidRDefault="00311E0B" w:rsidP="00311E0B">
            <w:pPr>
              <w:numPr>
                <w:ilvl w:val="0"/>
                <w:numId w:val="13"/>
              </w:numPr>
              <w:rPr>
                <w:rFonts w:ascii="Arial" w:hAnsi="Arial"/>
              </w:rPr>
            </w:pPr>
            <w:r>
              <w:rPr>
                <w:rFonts w:ascii="Arial" w:hAnsi="Arial"/>
              </w:rPr>
              <w:t>Define variables of various data types.</w:t>
            </w:r>
          </w:p>
          <w:p w:rsidR="00311E0B" w:rsidRDefault="00311E0B" w:rsidP="00311E0B">
            <w:pPr>
              <w:numPr>
                <w:ilvl w:val="0"/>
                <w:numId w:val="13"/>
              </w:numPr>
              <w:rPr>
                <w:rFonts w:ascii="Arial" w:hAnsi="Arial"/>
              </w:rPr>
            </w:pPr>
            <w:r>
              <w:rPr>
                <w:rFonts w:ascii="Arial" w:hAnsi="Arial"/>
              </w:rPr>
              <w:t>Define and implement programs that demonstrate variable scopes including static, local and class scope.</w:t>
            </w:r>
          </w:p>
          <w:p w:rsidR="00311E0B" w:rsidRDefault="00311E0B" w:rsidP="00311E0B">
            <w:pPr>
              <w:numPr>
                <w:ilvl w:val="0"/>
                <w:numId w:val="13"/>
              </w:numPr>
              <w:rPr>
                <w:rFonts w:ascii="Arial" w:hAnsi="Arial"/>
              </w:rPr>
            </w:pPr>
            <w:r>
              <w:rPr>
                <w:rFonts w:ascii="Arial" w:hAnsi="Arial"/>
              </w:rPr>
              <w:t>Define and call methods, with and without parameters.</w:t>
            </w:r>
          </w:p>
          <w:p w:rsidR="00311E0B" w:rsidRDefault="00311E0B" w:rsidP="00311E0B">
            <w:pPr>
              <w:numPr>
                <w:ilvl w:val="0"/>
                <w:numId w:val="13"/>
              </w:numPr>
              <w:rPr>
                <w:rFonts w:ascii="Arial" w:hAnsi="Arial"/>
              </w:rPr>
            </w:pPr>
            <w:r>
              <w:rPr>
                <w:rFonts w:ascii="Arial" w:hAnsi="Arial"/>
              </w:rPr>
              <w:t>Write and debug programs that demonstrate all of the above.</w:t>
            </w:r>
          </w:p>
          <w:p w:rsidR="00311E0B" w:rsidRDefault="00311E0B" w:rsidP="00311E0B">
            <w:pPr>
              <w:ind w:left="360"/>
              <w:rPr>
                <w:rFonts w:ascii="Arial" w:hAnsi="Arial"/>
              </w:rPr>
            </w:pP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1E0B">
            <w:pPr>
              <w:rPr>
                <w:rFonts w:ascii="Arial" w:hAnsi="Arial"/>
              </w:rPr>
            </w:pPr>
            <w:r>
              <w:rPr>
                <w:rFonts w:ascii="Arial" w:hAnsi="Arial"/>
              </w:rPr>
              <w:t>Demonstrate an understanding of the components of an object oriented program. (Chapters 4-6)</w:t>
            </w:r>
            <w:r>
              <w:rPr>
                <w:rFonts w:ascii="Arial" w:hAnsi="Arial"/>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3"/>
              </w:numPr>
              <w:rPr>
                <w:rFonts w:ascii="Arial" w:hAnsi="Arial"/>
              </w:rPr>
            </w:pPr>
            <w:r>
              <w:rPr>
                <w:rFonts w:ascii="Arial" w:hAnsi="Arial"/>
              </w:rPr>
              <w:t>Write programs comprised of various objects and have those objects interact.</w:t>
            </w:r>
          </w:p>
          <w:p w:rsidR="00311E0B" w:rsidRDefault="00311E0B" w:rsidP="00311E0B">
            <w:pPr>
              <w:numPr>
                <w:ilvl w:val="0"/>
                <w:numId w:val="13"/>
              </w:numPr>
              <w:rPr>
                <w:rFonts w:ascii="Arial" w:hAnsi="Arial"/>
              </w:rPr>
            </w:pPr>
            <w:r>
              <w:rPr>
                <w:rFonts w:ascii="Arial" w:hAnsi="Arial"/>
              </w:rPr>
              <w:t xml:space="preserve">Demonstrate knowledge of and </w:t>
            </w:r>
            <w:proofErr w:type="gramStart"/>
            <w:r>
              <w:rPr>
                <w:rFonts w:ascii="Arial" w:hAnsi="Arial"/>
              </w:rPr>
              <w:t>implement  data</w:t>
            </w:r>
            <w:proofErr w:type="gramEnd"/>
            <w:r>
              <w:rPr>
                <w:rFonts w:ascii="Arial" w:hAnsi="Arial"/>
              </w:rPr>
              <w:t xml:space="preserve"> using the various collection classes including lists and sets.</w:t>
            </w:r>
          </w:p>
          <w:p w:rsidR="00311E0B" w:rsidRDefault="00311E0B" w:rsidP="00311E0B">
            <w:pPr>
              <w:numPr>
                <w:ilvl w:val="0"/>
                <w:numId w:val="13"/>
              </w:numPr>
              <w:rPr>
                <w:rFonts w:ascii="Arial" w:hAnsi="Arial"/>
              </w:rPr>
            </w:pPr>
            <w:r>
              <w:rPr>
                <w:rFonts w:ascii="Arial" w:hAnsi="Arial"/>
              </w:rPr>
              <w:t>Demonstrate knowledge of and implement programs using various libraries.</w:t>
            </w:r>
          </w:p>
          <w:p w:rsidR="00311E0B" w:rsidRDefault="00311E0B" w:rsidP="00311E0B">
            <w:pPr>
              <w:numPr>
                <w:ilvl w:val="0"/>
                <w:numId w:val="13"/>
              </w:numPr>
              <w:rPr>
                <w:rFonts w:ascii="Arial" w:hAnsi="Arial"/>
              </w:rPr>
            </w:pPr>
            <w:r>
              <w:rPr>
                <w:rFonts w:ascii="Arial" w:hAnsi="Arial"/>
              </w:rPr>
              <w:t>Read class documentation.</w:t>
            </w:r>
          </w:p>
          <w:p w:rsidR="00311E0B" w:rsidRDefault="00311E0B" w:rsidP="00311E0B">
            <w:pPr>
              <w:numPr>
                <w:ilvl w:val="0"/>
                <w:numId w:val="13"/>
              </w:numPr>
              <w:rPr>
                <w:rFonts w:ascii="Arial" w:hAnsi="Arial"/>
              </w:rPr>
            </w:pPr>
            <w:r>
              <w:rPr>
                <w:rFonts w:ascii="Arial" w:hAnsi="Arial"/>
              </w:rPr>
              <w:t>Write class documentation.</w:t>
            </w:r>
          </w:p>
          <w:p w:rsidR="00311E0B" w:rsidRDefault="00311E0B" w:rsidP="00311E0B">
            <w:pPr>
              <w:numPr>
                <w:ilvl w:val="0"/>
                <w:numId w:val="13"/>
              </w:numPr>
              <w:rPr>
                <w:rFonts w:ascii="Arial" w:hAnsi="Arial"/>
              </w:rPr>
            </w:pPr>
            <w:r>
              <w:rPr>
                <w:rFonts w:ascii="Arial" w:hAnsi="Arial"/>
              </w:rPr>
              <w:t>Demonstrate an understanding of the package system and the structure of a project.</w:t>
            </w:r>
          </w:p>
          <w:p w:rsidR="00311E0B" w:rsidRDefault="00311E0B" w:rsidP="00311E0B">
            <w:pPr>
              <w:numPr>
                <w:ilvl w:val="0"/>
                <w:numId w:val="13"/>
              </w:numPr>
              <w:rPr>
                <w:rFonts w:ascii="Arial" w:hAnsi="Arial"/>
              </w:rPr>
            </w:pPr>
            <w:r>
              <w:rPr>
                <w:rFonts w:ascii="Arial" w:hAnsi="Arial"/>
              </w:rPr>
              <w:t>Test and debug programs using various methodologies such as unit testing and regression testing.</w:t>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25%</w:t>
            </w:r>
            <w:r>
              <w:rPr>
                <w:rFonts w:ascii="Arial" w:hAnsi="Arial" w:cs="Arial"/>
                <w:i/>
              </w:rPr>
              <w:t xml:space="preserve"> of the course</w:t>
            </w:r>
            <w:r>
              <w:rPr>
                <w:rFonts w:ascii="Arial" w:hAnsi="Arial" w:cs="Arial"/>
                <w:i/>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1E0B">
            <w:pPr>
              <w:rPr>
                <w:rFonts w:ascii="Arial" w:hAnsi="Arial"/>
              </w:rPr>
            </w:pPr>
            <w:r>
              <w:rPr>
                <w:rFonts w:ascii="Arial" w:hAnsi="Arial"/>
              </w:rPr>
              <w:t xml:space="preserve">Demonstrate an understanding of and </w:t>
            </w:r>
            <w:proofErr w:type="gramStart"/>
            <w:r>
              <w:rPr>
                <w:rFonts w:ascii="Arial" w:hAnsi="Arial"/>
              </w:rPr>
              <w:t>implement  the</w:t>
            </w:r>
            <w:proofErr w:type="gramEnd"/>
            <w:r>
              <w:rPr>
                <w:rFonts w:ascii="Arial" w:hAnsi="Arial"/>
              </w:rPr>
              <w:t xml:space="preserve"> concepts of class design .  (Chapter 7)</w:t>
            </w:r>
            <w:r>
              <w:rPr>
                <w:rFonts w:ascii="Arial" w:hAnsi="Arial"/>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and be able to demonstrate</w:t>
            </w:r>
          </w:p>
          <w:p w:rsidR="00311E0B" w:rsidRDefault="00311E0B" w:rsidP="00311E0B">
            <w:pPr>
              <w:numPr>
                <w:ilvl w:val="1"/>
                <w:numId w:val="14"/>
              </w:numPr>
              <w:rPr>
                <w:rFonts w:ascii="Arial" w:hAnsi="Arial"/>
              </w:rPr>
            </w:pPr>
            <w:r>
              <w:rPr>
                <w:rFonts w:ascii="Arial" w:hAnsi="Arial"/>
              </w:rPr>
              <w:t>Responsibility driven design.</w:t>
            </w:r>
          </w:p>
          <w:p w:rsidR="00311E0B" w:rsidRDefault="00311E0B" w:rsidP="00311E0B">
            <w:pPr>
              <w:numPr>
                <w:ilvl w:val="1"/>
                <w:numId w:val="14"/>
              </w:numPr>
              <w:rPr>
                <w:rFonts w:ascii="Arial" w:hAnsi="Arial"/>
              </w:rPr>
            </w:pPr>
            <w:r>
              <w:rPr>
                <w:rFonts w:ascii="Arial" w:hAnsi="Arial"/>
              </w:rPr>
              <w:t>Coupling</w:t>
            </w:r>
          </w:p>
          <w:p w:rsidR="00311E0B" w:rsidRDefault="00311E0B" w:rsidP="00311E0B">
            <w:pPr>
              <w:numPr>
                <w:ilvl w:val="1"/>
                <w:numId w:val="14"/>
              </w:numPr>
              <w:rPr>
                <w:rFonts w:ascii="Arial" w:hAnsi="Arial"/>
              </w:rPr>
            </w:pPr>
            <w:r>
              <w:rPr>
                <w:rFonts w:ascii="Arial" w:hAnsi="Arial"/>
              </w:rPr>
              <w:t>Cohesion</w:t>
            </w:r>
          </w:p>
          <w:p w:rsidR="00311E0B" w:rsidRDefault="00311E0B" w:rsidP="00311E0B">
            <w:pPr>
              <w:numPr>
                <w:ilvl w:val="1"/>
                <w:numId w:val="14"/>
              </w:numPr>
              <w:rPr>
                <w:rFonts w:ascii="Arial" w:hAnsi="Arial"/>
              </w:rPr>
            </w:pPr>
            <w:r>
              <w:rPr>
                <w:rFonts w:ascii="Arial" w:hAnsi="Arial"/>
              </w:rPr>
              <w:t>Refactoring</w:t>
            </w:r>
          </w:p>
          <w:p w:rsidR="00311E0B" w:rsidRDefault="00311E0B" w:rsidP="00311E0B">
            <w:pPr>
              <w:tabs>
                <w:tab w:val="left" w:pos="2500"/>
              </w:tabs>
              <w:ind w:left="1080"/>
              <w:rPr>
                <w:rFonts w:ascii="Arial" w:hAnsi="Arial"/>
              </w:rPr>
            </w:pPr>
            <w:r>
              <w:rPr>
                <w:rFonts w:ascii="Arial" w:hAnsi="Arial"/>
              </w:rPr>
              <w:tab/>
            </w:r>
          </w:p>
          <w:p w:rsidR="00311E0B" w:rsidRDefault="00311E0B" w:rsidP="00311E0B">
            <w:pPr>
              <w:rPr>
                <w:rFonts w:ascii="Arial" w:hAnsi="Arial"/>
              </w:rPr>
            </w:pPr>
            <w:r>
              <w:rPr>
                <w:rFonts w:ascii="Arial" w:hAnsi="Arial" w:cs="Arial"/>
                <w:i/>
              </w:rPr>
              <w:t xml:space="preserve">This learning outcome constitutes approximately </w:t>
            </w:r>
            <w:r>
              <w:rPr>
                <w:rFonts w:ascii="Arial" w:hAnsi="Arial" w:cs="Arial"/>
                <w:b/>
                <w:bCs/>
                <w:i/>
              </w:rPr>
              <w:t>20%</w:t>
            </w:r>
            <w:r>
              <w:rPr>
                <w:rFonts w:ascii="Arial" w:hAnsi="Arial" w:cs="Arial"/>
                <w:i/>
              </w:rPr>
              <w:t xml:space="preserve"> of the course</w:t>
            </w:r>
            <w:r>
              <w:rPr>
                <w:rFonts w:ascii="Arial" w:hAnsi="Arial" w:cs="Arial"/>
                <w:i/>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1E0B">
            <w:pPr>
              <w:rPr>
                <w:rFonts w:ascii="Arial" w:hAnsi="Arial"/>
                <w:u w:val="single"/>
              </w:rPr>
            </w:pPr>
            <w:r w:rsidRPr="005B14D4">
              <w:rPr>
                <w:rFonts w:ascii="Arial" w:hAnsi="Arial"/>
              </w:rPr>
              <w:t xml:space="preserve">Define and </w:t>
            </w:r>
            <w:r>
              <w:rPr>
                <w:rFonts w:ascii="Arial" w:hAnsi="Arial"/>
              </w:rPr>
              <w:t xml:space="preserve">write programs that </w:t>
            </w:r>
            <w:r w:rsidRPr="005B14D4">
              <w:rPr>
                <w:rFonts w:ascii="Arial" w:hAnsi="Arial"/>
              </w:rPr>
              <w:t xml:space="preserve">demonstrate </w:t>
            </w:r>
            <w:r>
              <w:rPr>
                <w:rFonts w:ascii="Arial" w:hAnsi="Arial"/>
              </w:rPr>
              <w:t>inheritance and polymorphism.</w:t>
            </w:r>
            <w:r>
              <w:rPr>
                <w:rFonts w:ascii="Arial" w:hAnsi="Arial"/>
              </w:rPr>
              <w:br/>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11E0B" w:rsidRDefault="00311E0B" w:rsidP="00311E0B">
            <w:pPr>
              <w:numPr>
                <w:ilvl w:val="0"/>
                <w:numId w:val="14"/>
              </w:numPr>
              <w:rPr>
                <w:rFonts w:ascii="Arial" w:hAnsi="Arial"/>
              </w:rPr>
            </w:pPr>
            <w:r>
              <w:rPr>
                <w:rFonts w:ascii="Arial" w:hAnsi="Arial"/>
              </w:rPr>
              <w:t>Define the benefits of inheritance and polymorphism and write programs that demonstrate each.</w:t>
            </w:r>
          </w:p>
          <w:p w:rsidR="00311E0B" w:rsidRDefault="00311E0B" w:rsidP="00311E0B">
            <w:pPr>
              <w:numPr>
                <w:ilvl w:val="0"/>
                <w:numId w:val="14"/>
              </w:numPr>
              <w:rPr>
                <w:rFonts w:ascii="Arial" w:hAnsi="Arial"/>
              </w:rPr>
            </w:pPr>
            <w:r>
              <w:rPr>
                <w:rFonts w:ascii="Arial" w:hAnsi="Arial"/>
              </w:rPr>
              <w:t>Use inheritance.</w:t>
            </w:r>
          </w:p>
          <w:p w:rsidR="00311E0B" w:rsidRDefault="00311E0B" w:rsidP="00311E0B">
            <w:pPr>
              <w:numPr>
                <w:ilvl w:val="0"/>
                <w:numId w:val="14"/>
              </w:numPr>
              <w:rPr>
                <w:rFonts w:ascii="Arial" w:hAnsi="Arial"/>
              </w:rPr>
            </w:pPr>
            <w:r>
              <w:rPr>
                <w:rFonts w:ascii="Arial" w:hAnsi="Arial"/>
              </w:rPr>
              <w:t>Use polymorphism.</w:t>
            </w:r>
          </w:p>
          <w:p w:rsidR="00311E0B" w:rsidRDefault="00311E0B" w:rsidP="00311E0B">
            <w:pPr>
              <w:numPr>
                <w:ilvl w:val="0"/>
                <w:numId w:val="14"/>
              </w:numPr>
              <w:rPr>
                <w:rFonts w:ascii="Arial" w:hAnsi="Arial"/>
              </w:rPr>
            </w:pPr>
            <w:r>
              <w:rPr>
                <w:rFonts w:ascii="Arial" w:hAnsi="Arial"/>
              </w:rPr>
              <w:t>Understand and implement class hierarchies.</w:t>
            </w:r>
          </w:p>
          <w:p w:rsidR="00311E0B" w:rsidRDefault="00311E0B" w:rsidP="00311E0B">
            <w:pPr>
              <w:numPr>
                <w:ilvl w:val="0"/>
                <w:numId w:val="14"/>
              </w:numPr>
              <w:rPr>
                <w:rFonts w:ascii="Arial" w:hAnsi="Arial"/>
              </w:rPr>
            </w:pPr>
            <w:r>
              <w:rPr>
                <w:rFonts w:ascii="Arial" w:hAnsi="Arial"/>
              </w:rPr>
              <w:t>Override methods.</w:t>
            </w:r>
          </w:p>
          <w:p w:rsidR="00311E0B" w:rsidRDefault="00311E0B" w:rsidP="00311E0B">
            <w:pPr>
              <w:ind w:left="360"/>
              <w:rPr>
                <w:rFonts w:ascii="Arial" w:hAnsi="Arial"/>
              </w:rPr>
            </w:pPr>
            <w:r>
              <w:rPr>
                <w:rFonts w:ascii="Arial" w:hAnsi="Arial" w:cs="Arial"/>
                <w:i/>
              </w:rPr>
              <w:t xml:space="preserve">This learning outcome constitutes approximately </w:t>
            </w:r>
            <w:r>
              <w:rPr>
                <w:rFonts w:ascii="Arial" w:hAnsi="Arial" w:cs="Arial"/>
                <w:b/>
                <w:bCs/>
                <w:i/>
              </w:rPr>
              <w:t>30%</w:t>
            </w:r>
            <w:r>
              <w:rPr>
                <w:rFonts w:ascii="Arial" w:hAnsi="Arial" w:cs="Arial"/>
                <w:i/>
              </w:rPr>
              <w:t xml:space="preserve"> of the course</w:t>
            </w:r>
          </w:p>
          <w:p w:rsidR="00311E0B" w:rsidRDefault="00311E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11E0B">
        <w:tblPrEx>
          <w:tblCellMar>
            <w:top w:w="0" w:type="dxa"/>
            <w:bottom w:w="0" w:type="dxa"/>
          </w:tblCellMar>
        </w:tblPrEx>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1.</w:t>
            </w:r>
          </w:p>
        </w:tc>
        <w:tc>
          <w:tcPr>
            <w:tcW w:w="7614" w:type="dxa"/>
          </w:tcPr>
          <w:p w:rsidR="00311E0B" w:rsidRDefault="00311E0B" w:rsidP="00311E0B">
            <w:pPr>
              <w:rPr>
                <w:rFonts w:ascii="Arial" w:hAnsi="Arial"/>
              </w:rPr>
            </w:pPr>
            <w:r>
              <w:rPr>
                <w:rFonts w:ascii="Arial" w:hAnsi="Arial"/>
              </w:rPr>
              <w:t>Foundational  elements</w:t>
            </w:r>
          </w:p>
        </w:tc>
      </w:tr>
      <w:tr w:rsidR="00311E0B">
        <w:tblPrEx>
          <w:tblCellMar>
            <w:top w:w="0" w:type="dxa"/>
            <w:bottom w:w="0" w:type="dxa"/>
          </w:tblCellMar>
        </w:tblPrEx>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2.</w:t>
            </w:r>
          </w:p>
        </w:tc>
        <w:tc>
          <w:tcPr>
            <w:tcW w:w="7614" w:type="dxa"/>
          </w:tcPr>
          <w:p w:rsidR="00311E0B" w:rsidRDefault="00311E0B" w:rsidP="00311E0B">
            <w:pPr>
              <w:rPr>
                <w:rFonts w:ascii="Arial" w:hAnsi="Arial"/>
              </w:rPr>
            </w:pPr>
            <w:r>
              <w:rPr>
                <w:rFonts w:ascii="Arial" w:hAnsi="Arial"/>
              </w:rPr>
              <w:t>Components of an object oriented program</w:t>
            </w:r>
          </w:p>
        </w:tc>
      </w:tr>
      <w:tr w:rsidR="00311E0B">
        <w:tblPrEx>
          <w:tblCellMar>
            <w:top w:w="0" w:type="dxa"/>
            <w:bottom w:w="0" w:type="dxa"/>
          </w:tblCellMar>
        </w:tblPrEx>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3.</w:t>
            </w:r>
          </w:p>
        </w:tc>
        <w:tc>
          <w:tcPr>
            <w:tcW w:w="7614" w:type="dxa"/>
          </w:tcPr>
          <w:p w:rsidR="00311E0B" w:rsidRDefault="00311E0B" w:rsidP="00311E0B">
            <w:pPr>
              <w:rPr>
                <w:rFonts w:ascii="Arial" w:hAnsi="Arial"/>
              </w:rPr>
            </w:pPr>
            <w:r>
              <w:rPr>
                <w:rFonts w:ascii="Arial" w:hAnsi="Arial"/>
              </w:rPr>
              <w:t>Class design.</w:t>
            </w:r>
          </w:p>
        </w:tc>
      </w:tr>
      <w:tr w:rsidR="00311E0B">
        <w:tblPrEx>
          <w:tblCellMar>
            <w:top w:w="0" w:type="dxa"/>
            <w:bottom w:w="0" w:type="dxa"/>
          </w:tblCellMar>
        </w:tblPrEx>
        <w:tc>
          <w:tcPr>
            <w:tcW w:w="675" w:type="dxa"/>
          </w:tcPr>
          <w:p w:rsidR="00311E0B" w:rsidRDefault="00311E0B">
            <w:pPr>
              <w:rPr>
                <w:rFonts w:ascii="Arial" w:hAnsi="Arial"/>
              </w:rPr>
            </w:pPr>
          </w:p>
        </w:tc>
        <w:tc>
          <w:tcPr>
            <w:tcW w:w="567" w:type="dxa"/>
          </w:tcPr>
          <w:p w:rsidR="00311E0B" w:rsidRDefault="00311E0B">
            <w:pPr>
              <w:rPr>
                <w:rFonts w:ascii="Arial" w:hAnsi="Arial"/>
              </w:rPr>
            </w:pPr>
            <w:r>
              <w:rPr>
                <w:rFonts w:ascii="Arial" w:hAnsi="Arial"/>
              </w:rPr>
              <w:t>4.</w:t>
            </w:r>
          </w:p>
        </w:tc>
        <w:tc>
          <w:tcPr>
            <w:tcW w:w="7614" w:type="dxa"/>
          </w:tcPr>
          <w:p w:rsidR="00311E0B" w:rsidRDefault="00311E0B" w:rsidP="00311E0B">
            <w:pPr>
              <w:rPr>
                <w:rFonts w:ascii="Arial" w:hAnsi="Arial"/>
              </w:rPr>
            </w:pPr>
            <w:r>
              <w:rPr>
                <w:rFonts w:ascii="Arial" w:hAnsi="Arial"/>
              </w:rPr>
              <w:t>Inheritance and polymorphism.</w:t>
            </w:r>
          </w:p>
        </w:tc>
      </w:tr>
      <w:tr w:rsidR="00311E0B">
        <w:tblPrEx>
          <w:tblCellMar>
            <w:top w:w="0" w:type="dxa"/>
            <w:bottom w:w="0" w:type="dxa"/>
          </w:tblCellMar>
        </w:tblPrEx>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r w:rsidR="00311E0B">
        <w:tblPrEx>
          <w:tblCellMar>
            <w:top w:w="0" w:type="dxa"/>
            <w:bottom w:w="0" w:type="dxa"/>
          </w:tblCellMar>
        </w:tblPrEx>
        <w:tc>
          <w:tcPr>
            <w:tcW w:w="675" w:type="dxa"/>
          </w:tcPr>
          <w:p w:rsidR="00311E0B" w:rsidRDefault="00311E0B">
            <w:pPr>
              <w:rPr>
                <w:rFonts w:ascii="Arial" w:hAnsi="Arial"/>
              </w:rPr>
            </w:pPr>
          </w:p>
        </w:tc>
        <w:tc>
          <w:tcPr>
            <w:tcW w:w="567" w:type="dxa"/>
          </w:tcPr>
          <w:p w:rsidR="00311E0B" w:rsidRDefault="00311E0B">
            <w:pPr>
              <w:rPr>
                <w:rFonts w:ascii="Arial" w:hAnsi="Arial"/>
              </w:rPr>
            </w:pPr>
          </w:p>
        </w:tc>
        <w:tc>
          <w:tcPr>
            <w:tcW w:w="7614" w:type="dxa"/>
          </w:tcPr>
          <w:p w:rsidR="00311E0B" w:rsidRDefault="00311E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11E0B" w:rsidRPr="00311E0B" w:rsidRDefault="00311E0B" w:rsidP="00311E0B">
      <w:pPr>
        <w:ind w:left="720"/>
        <w:rPr>
          <w:rFonts w:ascii="Arial" w:hAnsi="Arial"/>
        </w:rPr>
      </w:pPr>
      <w:proofErr w:type="gramStart"/>
      <w:r w:rsidRPr="00311E0B">
        <w:rPr>
          <w:rFonts w:ascii="Arial" w:hAnsi="Arial"/>
        </w:rPr>
        <w:t>Objects First with Java, 4</w:t>
      </w:r>
      <w:r w:rsidRPr="00311E0B">
        <w:rPr>
          <w:rFonts w:ascii="Arial" w:hAnsi="Arial"/>
          <w:vertAlign w:val="superscript"/>
        </w:rPr>
        <w:t>th</w:t>
      </w:r>
      <w:r w:rsidRPr="00311E0B">
        <w:rPr>
          <w:rFonts w:ascii="Arial" w:hAnsi="Arial"/>
        </w:rPr>
        <w:t xml:space="preserve"> Ed.</w:t>
      </w:r>
      <w:proofErr w:type="gramEnd"/>
    </w:p>
    <w:p w:rsidR="00311E0B" w:rsidRPr="00311E0B" w:rsidRDefault="00311E0B" w:rsidP="00311E0B">
      <w:pPr>
        <w:ind w:left="720"/>
        <w:rPr>
          <w:rFonts w:ascii="Arial" w:hAnsi="Arial"/>
        </w:rPr>
      </w:pPr>
      <w:r w:rsidRPr="00311E0B">
        <w:rPr>
          <w:rFonts w:ascii="Arial" w:hAnsi="Arial"/>
        </w:rPr>
        <w:t xml:space="preserve">Barnes and </w:t>
      </w:r>
      <w:proofErr w:type="spellStart"/>
      <w:r w:rsidRPr="00311E0B">
        <w:rPr>
          <w:rFonts w:ascii="Arial" w:hAnsi="Arial"/>
        </w:rPr>
        <w:t>Kolling</w:t>
      </w:r>
      <w:proofErr w:type="spellEnd"/>
    </w:p>
    <w:p w:rsidR="00311E0B" w:rsidRPr="00311E0B" w:rsidRDefault="00311E0B" w:rsidP="00311E0B">
      <w:pPr>
        <w:ind w:left="720"/>
        <w:rPr>
          <w:rFonts w:ascii="Arial" w:hAnsi="Arial"/>
        </w:rPr>
      </w:pPr>
      <w:r w:rsidRPr="00311E0B">
        <w:rPr>
          <w:rFonts w:ascii="Arial" w:hAnsi="Arial"/>
        </w:rPr>
        <w:t>Prentice Hall</w:t>
      </w:r>
    </w:p>
    <w:p w:rsidR="00D1300B" w:rsidRDefault="00311E0B" w:rsidP="00311E0B">
      <w:pPr>
        <w:ind w:left="720"/>
        <w:rPr>
          <w:rFonts w:ascii="Arial" w:hAnsi="Arial"/>
          <w:b/>
        </w:rPr>
      </w:pPr>
      <w:r w:rsidRPr="00311E0B">
        <w:rPr>
          <w:rFonts w:ascii="Arial" w:hAnsi="Arial"/>
        </w:rPr>
        <w:t>ISBN: 978-0-13-606086-4</w:t>
      </w:r>
    </w:p>
    <w:p w:rsidR="00311E0B" w:rsidRDefault="00311E0B" w:rsidP="00311E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The mark for this course will be arrived at as follows:</w:t>
            </w:r>
          </w:p>
          <w:p w:rsidR="00693A94" w:rsidRDefault="00693A94" w:rsidP="00693A94">
            <w:pPr>
              <w:pStyle w:val="EnvelopeReturn"/>
              <w:rPr>
                <w:rFonts w:ascii="Times New Roman" w:hAnsi="Times New Roman"/>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r>
              <w:rPr>
                <w:rFonts w:ascii="Arial" w:hAnsi="Arial" w:cs="Arial"/>
                <w:b/>
                <w:lang w:val="en-GB"/>
              </w:rPr>
              <w:t>Outcome</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Assignments</w:t>
            </w:r>
            <w:r>
              <w:rPr>
                <w:rFonts w:ascii="Arial" w:hAnsi="Arial" w:cs="Arial"/>
                <w:b/>
                <w:lang w:val="en-GB"/>
              </w:rPr>
              <w:tab/>
              <w:t>Quizzes</w:t>
            </w:r>
            <w:r>
              <w:rPr>
                <w:rFonts w:ascii="Arial" w:hAnsi="Arial" w:cs="Arial"/>
                <w:b/>
                <w:lang w:val="en-GB"/>
              </w:rPr>
              <w:tab/>
            </w:r>
            <w:r>
              <w:rPr>
                <w:rFonts w:ascii="Arial" w:hAnsi="Arial" w:cs="Arial"/>
                <w:b/>
                <w:lang w:val="en-GB"/>
              </w:rPr>
              <w:tab/>
            </w:r>
            <w:r>
              <w:rPr>
                <w:rFonts w:ascii="Arial" w:hAnsi="Arial" w:cs="Arial"/>
                <w:b/>
                <w:lang w:val="en-GB"/>
              </w:rPr>
              <w:tab/>
              <w:t>Total</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lang w:val="en-GB"/>
              </w:rPr>
            </w:pP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#1:</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#2:</w:t>
            </w:r>
            <w:r>
              <w:rPr>
                <w:rFonts w:ascii="Arial" w:hAnsi="Arial" w:cs="Arial"/>
                <w:lang w:val="en-GB"/>
              </w:rPr>
              <w:tab/>
            </w:r>
            <w:r>
              <w:rPr>
                <w:rFonts w:ascii="Arial" w:hAnsi="Arial" w:cs="Arial"/>
                <w:lang w:val="en-GB"/>
              </w:rPr>
              <w:tab/>
            </w:r>
            <w:r>
              <w:rPr>
                <w:rFonts w:ascii="Arial" w:hAnsi="Arial" w:cs="Arial"/>
                <w:lang w:val="en-GB"/>
              </w:rPr>
              <w:tab/>
              <w:t xml:space="preserve">   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40%</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#3:</w:t>
            </w:r>
            <w:r>
              <w:rPr>
                <w:rFonts w:ascii="Arial" w:hAnsi="Arial" w:cs="Arial"/>
                <w:lang w:val="en-GB"/>
              </w:rPr>
              <w:tab/>
            </w:r>
            <w:r>
              <w:rPr>
                <w:rFonts w:ascii="Arial" w:hAnsi="Arial" w:cs="Arial"/>
                <w:lang w:val="en-GB"/>
              </w:rPr>
              <w:tab/>
            </w:r>
            <w:r>
              <w:rPr>
                <w:rFonts w:ascii="Arial" w:hAnsi="Arial" w:cs="Arial"/>
                <w:lang w:val="en-GB"/>
              </w:rPr>
              <w:tab/>
              <w:t xml:space="preserve"> 10%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25%</w:t>
            </w:r>
          </w:p>
          <w:p w:rsidR="00693A94" w:rsidRDefault="00693A94" w:rsidP="00693A9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outcome #4:</w:t>
            </w:r>
            <w:r>
              <w:rPr>
                <w:rFonts w:ascii="Arial" w:hAnsi="Arial" w:cs="Arial"/>
                <w:lang w:val="en-GB"/>
              </w:rPr>
              <w:tab/>
              <w:t xml:space="preserve">          </w:t>
            </w:r>
            <w:r>
              <w:rPr>
                <w:rFonts w:ascii="Arial" w:hAnsi="Arial" w:cs="Arial"/>
                <w:u w:val="single"/>
                <w:lang w:val="en-GB"/>
              </w:rPr>
              <w:t xml:space="preserve">  5%</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u w:val="single"/>
                <w:lang w:val="en-GB"/>
              </w:rPr>
              <w:t>25%</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u w:val="single"/>
                <w:lang w:val="en-GB"/>
              </w:rPr>
              <w:t>15%</w:t>
            </w:r>
          </w:p>
          <w:p w:rsidR="00693A94" w:rsidRDefault="00693A94" w:rsidP="00693A94">
            <w:pPr>
              <w:pStyle w:val="Header"/>
              <w:tabs>
                <w:tab w:val="clear" w:pos="4320"/>
                <w:tab w:val="clear" w:pos="864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40%</w:t>
            </w:r>
            <w:r>
              <w:rPr>
                <w:rFonts w:ascii="Arial" w:hAnsi="Arial" w:cs="Arial"/>
                <w:lang w:val="en-GB"/>
              </w:rPr>
              <w:tab/>
            </w:r>
            <w:r>
              <w:rPr>
                <w:rFonts w:ascii="Arial" w:hAnsi="Arial" w:cs="Arial"/>
                <w:lang w:val="en-GB"/>
              </w:rPr>
              <w:tab/>
            </w:r>
            <w:r>
              <w:rPr>
                <w:rFonts w:ascii="Arial" w:hAnsi="Arial" w:cs="Arial"/>
                <w:lang w:val="en-GB"/>
              </w:rPr>
              <w:tab/>
              <w:t xml:space="preserve">   60%</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100%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Tests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30%</w:t>
            </w:r>
            <w:r>
              <w:rPr>
                <w:rFonts w:cs="Arial"/>
                <w:lang w:val="en-GB"/>
              </w:rPr>
              <w:br/>
              <w:t>Outcomes 2-4:  30%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r>
              <w:rPr>
                <w:rFonts w:cs="Arial"/>
                <w:lang w:val="en-GB"/>
              </w:rPr>
              <w:t>Assignments:</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ind w:left="720"/>
              <w:rPr>
                <w:rFonts w:cs="Arial"/>
                <w:lang w:val="en-GB"/>
              </w:rPr>
            </w:pPr>
            <w:r>
              <w:rPr>
                <w:rFonts w:cs="Arial"/>
                <w:lang w:val="en-GB"/>
              </w:rPr>
              <w:t>Outcomes 1-2:  20%</w:t>
            </w:r>
            <w:r>
              <w:rPr>
                <w:rFonts w:cs="Arial"/>
                <w:lang w:val="en-GB"/>
              </w:rPr>
              <w:br/>
              <w:t>Outcomes 2-4:  20%</w:t>
            </w:r>
          </w:p>
          <w:p w:rsidR="00693A94" w:rsidRDefault="00693A94" w:rsidP="00693A94">
            <w:pPr>
              <w:pStyle w:val="EnvelopeReturn"/>
              <w:tabs>
                <w:tab w:val="left" w:pos="-1440"/>
                <w:tab w:val="left" w:pos="-720"/>
                <w:tab w:val="left" w:pos="0"/>
                <w:tab w:val="left" w:pos="720"/>
                <w:tab w:val="left" w:pos="1294"/>
                <w:tab w:val="left" w:pos="1440"/>
                <w:tab w:val="left" w:pos="2160"/>
                <w:tab w:val="left" w:pos="2880"/>
              </w:tabs>
              <w:suppressAutoHyphens/>
              <w:rPr>
                <w:rFonts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(The percentages shown above may vary if circumstances warrant.) </w:t>
            </w: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693A94" w:rsidRDefault="00693A94" w:rsidP="00693A94">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four written quizzes but is passing the assignment portion, (or vice versa).</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693A94" w:rsidRPr="003C6A0E" w:rsidTr="001335E8">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693A94" w:rsidRPr="003C6A0E" w:rsidRDefault="00693A94" w:rsidP="001335E8">
                  <w:pPr>
                    <w:pStyle w:val="PlainText"/>
                    <w:rPr>
                      <w:rFonts w:ascii="Arial" w:hAnsi="Arial" w:cs="Arial"/>
                      <w:b/>
                      <w:sz w:val="24"/>
                      <w:szCs w:val="24"/>
                    </w:rPr>
                  </w:pPr>
                  <w:r w:rsidRPr="003C6A0E">
                    <w:rPr>
                      <w:rFonts w:ascii="Arial" w:hAnsi="Arial" w:cs="Arial"/>
                      <w:b/>
                      <w:sz w:val="24"/>
                      <w:szCs w:val="24"/>
                    </w:rPr>
                    <w:t>Deduction</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 / hr</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1.5% /hr</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/hr</w:t>
                  </w:r>
                </w:p>
              </w:tc>
            </w:tr>
            <w:tr w:rsidR="00693A94" w:rsidRPr="003C6A0E" w:rsidTr="001335E8">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693A94" w:rsidRPr="003C6A0E" w:rsidRDefault="00693A94" w:rsidP="001335E8">
                  <w:pPr>
                    <w:pStyle w:val="PlainText"/>
                    <w:rPr>
                      <w:rFonts w:ascii="Arial" w:hAnsi="Arial" w:cs="Arial"/>
                      <w:sz w:val="24"/>
                      <w:szCs w:val="24"/>
                    </w:rPr>
                  </w:pPr>
                  <w:r w:rsidRPr="003C6A0E">
                    <w:rPr>
                      <w:rFonts w:ascii="Arial" w:hAnsi="Arial" w:cs="Arial"/>
                      <w:sz w:val="24"/>
                      <w:szCs w:val="24"/>
                    </w:rPr>
                    <w:t>3%/hr</w:t>
                  </w:r>
                </w:p>
              </w:tc>
            </w:tr>
          </w:tbl>
          <w:p w:rsidR="00693A94" w:rsidRPr="007969D8" w:rsidRDefault="00693A94" w:rsidP="00693A94">
            <w:pPr>
              <w:pStyle w:val="PlainText"/>
              <w:rPr>
                <w:rFonts w:ascii="Arial" w:hAnsi="Arial" w:cs="Arial"/>
                <w:sz w:val="24"/>
                <w:szCs w:val="24"/>
              </w:rPr>
            </w:pPr>
            <w:r>
              <w:rPr>
                <w:rFonts w:ascii="Arial" w:hAnsi="Arial" w:cs="Arial"/>
                <w:sz w:val="24"/>
                <w:szCs w:val="24"/>
              </w:rPr>
              <w:br/>
            </w:r>
          </w:p>
          <w:p w:rsidR="00693A94" w:rsidRPr="007969D8" w:rsidRDefault="00693A94" w:rsidP="00693A94">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5E8" w:rsidRDefault="001335E8">
      <w:r>
        <w:separator/>
      </w:r>
    </w:p>
  </w:endnote>
  <w:endnote w:type="continuationSeparator" w:id="1">
    <w:p w:rsidR="001335E8" w:rsidRDefault="00133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5E8" w:rsidRDefault="001335E8">
      <w:r>
        <w:separator/>
      </w:r>
    </w:p>
  </w:footnote>
  <w:footnote w:type="continuationSeparator" w:id="1">
    <w:p w:rsidR="001335E8" w:rsidRDefault="00133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E0B" w:rsidRDefault="00311E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E0B" w:rsidRDefault="00311E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E0B" w:rsidRDefault="00311E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3AA">
      <w:rPr>
        <w:rStyle w:val="PageNumber"/>
        <w:noProof/>
      </w:rPr>
      <w:t>5</w:t>
    </w:r>
    <w:r>
      <w:rPr>
        <w:rStyle w:val="PageNumber"/>
      </w:rPr>
      <w:fldChar w:fldCharType="end"/>
    </w:r>
  </w:p>
  <w:tbl>
    <w:tblPr>
      <w:tblW w:w="0" w:type="auto"/>
      <w:tblLayout w:type="fixed"/>
      <w:tblLook w:val="0000"/>
    </w:tblPr>
    <w:tblGrid>
      <w:gridCol w:w="3794"/>
      <w:gridCol w:w="1134"/>
      <w:gridCol w:w="3928"/>
    </w:tblGrid>
    <w:tr w:rsidR="00311E0B">
      <w:tblPrEx>
        <w:tblCellMar>
          <w:top w:w="0" w:type="dxa"/>
          <w:bottom w:w="0" w:type="dxa"/>
        </w:tblCellMar>
      </w:tblPrEx>
      <w:tc>
        <w:tcPr>
          <w:tcW w:w="3794" w:type="dxa"/>
        </w:tcPr>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p>
      </w:tc>
    </w:tr>
    <w:tr w:rsidR="00311E0B">
      <w:tblPrEx>
        <w:tblCellMar>
          <w:top w:w="0" w:type="dxa"/>
          <w:bottom w:w="0" w:type="dxa"/>
        </w:tblCellMar>
      </w:tblPrEx>
      <w:tc>
        <w:tcPr>
          <w:tcW w:w="3794" w:type="dxa"/>
        </w:tcPr>
        <w:p w:rsidR="00311E0B" w:rsidRDefault="00311E0B" w:rsidP="00311E0B">
          <w:pPr>
            <w:rPr>
              <w:rFonts w:ascii="Arial" w:hAnsi="Arial"/>
              <w:snapToGrid w:val="0"/>
            </w:rPr>
          </w:pPr>
          <w:r>
            <w:rPr>
              <w:rFonts w:ascii="Arial" w:hAnsi="Arial"/>
              <w:snapToGrid w:val="0"/>
            </w:rPr>
            <w:t>Introduction to Object Oriented Programming</w:t>
          </w:r>
        </w:p>
        <w:p w:rsidR="00311E0B" w:rsidRDefault="00311E0B">
          <w:pPr>
            <w:rPr>
              <w:rFonts w:ascii="Arial" w:hAnsi="Arial"/>
              <w:snapToGrid w:val="0"/>
            </w:rPr>
          </w:pPr>
        </w:p>
        <w:p w:rsidR="00311E0B" w:rsidRDefault="00311E0B">
          <w:pPr>
            <w:rPr>
              <w:rFonts w:ascii="Arial" w:hAnsi="Arial"/>
              <w:snapToGrid w:val="0"/>
            </w:rPr>
          </w:pPr>
        </w:p>
      </w:tc>
      <w:tc>
        <w:tcPr>
          <w:tcW w:w="1134" w:type="dxa"/>
        </w:tcPr>
        <w:p w:rsidR="00311E0B" w:rsidRDefault="00311E0B">
          <w:pPr>
            <w:pStyle w:val="Header"/>
            <w:jc w:val="center"/>
            <w:rPr>
              <w:rFonts w:ascii="Arial" w:hAnsi="Arial"/>
              <w:snapToGrid w:val="0"/>
            </w:rPr>
          </w:pPr>
        </w:p>
      </w:tc>
      <w:tc>
        <w:tcPr>
          <w:tcW w:w="3928" w:type="dxa"/>
        </w:tcPr>
        <w:p w:rsidR="00311E0B" w:rsidRDefault="00311E0B">
          <w:pPr>
            <w:pStyle w:val="Header"/>
            <w:jc w:val="right"/>
            <w:rPr>
              <w:rFonts w:ascii="Arial" w:hAnsi="Arial"/>
              <w:snapToGrid w:val="0"/>
            </w:rPr>
          </w:pPr>
          <w:r>
            <w:rPr>
              <w:rFonts w:ascii="Arial" w:hAnsi="Arial"/>
              <w:snapToGrid w:val="0"/>
            </w:rPr>
            <w:t>CSD221</w:t>
          </w:r>
        </w:p>
      </w:tc>
    </w:tr>
  </w:tbl>
  <w:p w:rsidR="00311E0B" w:rsidRDefault="00311E0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89E28B9"/>
    <w:multiLevelType w:val="hybridMultilevel"/>
    <w:tmpl w:val="0F826E8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1E2E03"/>
    <w:multiLevelType w:val="hybridMultilevel"/>
    <w:tmpl w:val="75C46B1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6"/>
  </w:num>
  <w:num w:numId="12">
    <w:abstractNumId w:val="0"/>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E0B38"/>
    <w:rsid w:val="001173AA"/>
    <w:rsid w:val="0013201F"/>
    <w:rsid w:val="001335E8"/>
    <w:rsid w:val="001428EB"/>
    <w:rsid w:val="00177078"/>
    <w:rsid w:val="001B72EE"/>
    <w:rsid w:val="00283F8A"/>
    <w:rsid w:val="00295232"/>
    <w:rsid w:val="002D0F95"/>
    <w:rsid w:val="002D240A"/>
    <w:rsid w:val="00311E0B"/>
    <w:rsid w:val="003A0238"/>
    <w:rsid w:val="003D0B70"/>
    <w:rsid w:val="003D5562"/>
    <w:rsid w:val="00441ECC"/>
    <w:rsid w:val="00455859"/>
    <w:rsid w:val="004566E7"/>
    <w:rsid w:val="00497B5F"/>
    <w:rsid w:val="004E298B"/>
    <w:rsid w:val="00532940"/>
    <w:rsid w:val="00533537"/>
    <w:rsid w:val="0056705E"/>
    <w:rsid w:val="005A28BC"/>
    <w:rsid w:val="005C10A6"/>
    <w:rsid w:val="005C1713"/>
    <w:rsid w:val="00613807"/>
    <w:rsid w:val="00626C24"/>
    <w:rsid w:val="00693A94"/>
    <w:rsid w:val="006C732A"/>
    <w:rsid w:val="00721404"/>
    <w:rsid w:val="00721FF2"/>
    <w:rsid w:val="00723208"/>
    <w:rsid w:val="00754E67"/>
    <w:rsid w:val="007A0698"/>
    <w:rsid w:val="007E6621"/>
    <w:rsid w:val="007F132C"/>
    <w:rsid w:val="007F73A4"/>
    <w:rsid w:val="00807801"/>
    <w:rsid w:val="00867048"/>
    <w:rsid w:val="00873DAF"/>
    <w:rsid w:val="00914717"/>
    <w:rsid w:val="009B5B24"/>
    <w:rsid w:val="00A01D87"/>
    <w:rsid w:val="00A023DB"/>
    <w:rsid w:val="00A85995"/>
    <w:rsid w:val="00A9176F"/>
    <w:rsid w:val="00A97B10"/>
    <w:rsid w:val="00AC5756"/>
    <w:rsid w:val="00AE799F"/>
    <w:rsid w:val="00B50404"/>
    <w:rsid w:val="00B778BA"/>
    <w:rsid w:val="00B835FC"/>
    <w:rsid w:val="00BA119A"/>
    <w:rsid w:val="00BA318C"/>
    <w:rsid w:val="00BC7832"/>
    <w:rsid w:val="00C0550E"/>
    <w:rsid w:val="00C53F7E"/>
    <w:rsid w:val="00C87B5D"/>
    <w:rsid w:val="00C97440"/>
    <w:rsid w:val="00C97897"/>
    <w:rsid w:val="00CB4EB0"/>
    <w:rsid w:val="00D1300B"/>
    <w:rsid w:val="00D70768"/>
    <w:rsid w:val="00DC1839"/>
    <w:rsid w:val="00E25868"/>
    <w:rsid w:val="00E8152E"/>
    <w:rsid w:val="00E86FF6"/>
    <w:rsid w:val="00E9021E"/>
    <w:rsid w:val="00EE6E49"/>
    <w:rsid w:val="00EF4EC9"/>
    <w:rsid w:val="00F0236B"/>
    <w:rsid w:val="00F430A9"/>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93A9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693A94"/>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54215-F8F3-446C-B05F-957AFF983721}"/>
</file>

<file path=customXml/itemProps2.xml><?xml version="1.0" encoding="utf-8"?>
<ds:datastoreItem xmlns:ds="http://schemas.openxmlformats.org/officeDocument/2006/customXml" ds:itemID="{935B91F6-CE7D-41FE-AE99-E1B7EE1A7385}"/>
</file>

<file path=customXml/itemProps3.xml><?xml version="1.0" encoding="utf-8"?>
<ds:datastoreItem xmlns:ds="http://schemas.openxmlformats.org/officeDocument/2006/customXml" ds:itemID="{14A85CBC-4262-462F-94A2-C7B4C1552357}"/>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2007-05-04T15:50:00Z</cp:lastPrinted>
  <dcterms:created xsi:type="dcterms:W3CDTF">2011-01-03T21:30:00Z</dcterms:created>
  <dcterms:modified xsi:type="dcterms:W3CDTF">2011-01-03T21:30:00Z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6191000</vt:r8>
  </property>
</Properties>
</file>